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Look w:val="04A0" w:firstRow="1" w:lastRow="0" w:firstColumn="1" w:lastColumn="0" w:noHBand="0" w:noVBand="1"/>
      </w:tblPr>
      <w:tblGrid>
        <w:gridCol w:w="1418"/>
        <w:gridCol w:w="3969"/>
        <w:gridCol w:w="3969"/>
      </w:tblGrid>
      <w:tr w:rsidR="006E2AD4" w:rsidRPr="006E2AD4" w:rsidTr="006E2AD4">
        <w:trPr>
          <w:trHeight w:val="290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6E0B4"/>
            <w:noWrap/>
            <w:vAlign w:val="bottom"/>
            <w:hideMark/>
          </w:tcPr>
          <w:p w:rsidR="006E2AD4" w:rsidRPr="00D50137" w:rsidRDefault="00E05451" w:rsidP="006E2AD4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u w:val="single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b/>
                <w:bCs/>
                <w:color w:val="000000"/>
                <w:u w:val="single"/>
                <w:lang w:val="en-US" w:eastAsia="en-NG"/>
              </w:rPr>
              <w:t xml:space="preserve">THE ICT AUTHORITY </w:t>
            </w:r>
            <w:r w:rsidR="006E2AD4" w:rsidRPr="00D50137">
              <w:rPr>
                <w:rFonts w:ascii="Trebuchet MS" w:eastAsia="Times New Roman" w:hAnsi="Trebuchet MS" w:cs="Calibri"/>
                <w:b/>
                <w:bCs/>
                <w:color w:val="000000"/>
                <w:u w:val="single"/>
                <w:lang w:eastAsia="en-NG"/>
              </w:rPr>
              <w:t>SALARY STRUCTURE</w:t>
            </w:r>
          </w:p>
        </w:tc>
      </w:tr>
      <w:tr w:rsidR="006E2AD4" w:rsidRPr="006E2AD4" w:rsidTr="006E2AD4">
        <w:trPr>
          <w:trHeight w:val="29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bCs/>
                <w:color w:val="000000"/>
                <w:u w:val="single"/>
                <w:lang w:eastAsia="en-NG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eastAsia="en-NG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eastAsia="en-NG"/>
              </w:rPr>
            </w:pPr>
          </w:p>
        </w:tc>
      </w:tr>
      <w:tr w:rsidR="006E2AD4" w:rsidRPr="006E2AD4" w:rsidTr="006E2AD4">
        <w:trPr>
          <w:trHeight w:val="2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  <w:t>Grade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  <w:t xml:space="preserve"> Minimum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val="en-US" w:eastAsia="en-NG"/>
              </w:rPr>
            </w:pPr>
            <w:r w:rsidRPr="00D50137"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  <w:t xml:space="preserve"> </w:t>
            </w:r>
            <w:r w:rsidRPr="00D50137">
              <w:rPr>
                <w:rFonts w:ascii="Trebuchet MS" w:eastAsia="Times New Roman" w:hAnsi="Trebuchet MS" w:cs="Calibri"/>
                <w:b/>
                <w:bCs/>
                <w:color w:val="000000"/>
                <w:lang w:val="en-US" w:eastAsia="en-NG"/>
              </w:rPr>
              <w:t>Maximum</w:t>
            </w:r>
          </w:p>
        </w:tc>
      </w:tr>
      <w:tr w:rsidR="006E2AD4" w:rsidRPr="006E2AD4" w:rsidTr="006E2AD4">
        <w:trPr>
          <w:trHeight w:val="29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color w:val="000000"/>
                <w:lang w:eastAsia="en-NG"/>
              </w:rPr>
              <w:t>ICTA 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  <w:t xml:space="preserve">                        247,950.00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  <w:t xml:space="preserve">                             423,280.00 </w:t>
            </w:r>
          </w:p>
        </w:tc>
      </w:tr>
      <w:tr w:rsidR="006E2AD4" w:rsidRPr="006E2AD4" w:rsidTr="006E2AD4">
        <w:trPr>
          <w:trHeight w:val="29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color w:val="000000"/>
                <w:lang w:eastAsia="en-NG"/>
              </w:rPr>
              <w:t>ICTA 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  <w:t xml:space="preserve">                        177,676.00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  <w:t xml:space="preserve">                             309,106.00 </w:t>
            </w:r>
          </w:p>
        </w:tc>
      </w:tr>
      <w:tr w:rsidR="006E2AD4" w:rsidRPr="006E2AD4" w:rsidTr="006E2AD4">
        <w:trPr>
          <w:trHeight w:val="29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color w:val="000000"/>
                <w:lang w:eastAsia="en-NG"/>
              </w:rPr>
              <w:t>ICTA 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  <w:t xml:space="preserve">                        130,882.00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  <w:t xml:space="preserve">                             217,379.00 </w:t>
            </w:r>
          </w:p>
        </w:tc>
      </w:tr>
      <w:tr w:rsidR="006E2AD4" w:rsidRPr="006E2AD4" w:rsidTr="006E2AD4">
        <w:trPr>
          <w:trHeight w:val="29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color w:val="000000"/>
                <w:lang w:eastAsia="en-NG"/>
              </w:rPr>
              <w:t>ICTA 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  <w:t xml:space="preserve">                        104,055.00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  <w:t xml:space="preserve">                             167,040.00 </w:t>
            </w:r>
          </w:p>
        </w:tc>
      </w:tr>
      <w:tr w:rsidR="006E2AD4" w:rsidRPr="006E2AD4" w:rsidTr="006E2AD4">
        <w:trPr>
          <w:trHeight w:val="29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color w:val="000000"/>
                <w:lang w:eastAsia="en-NG"/>
              </w:rPr>
              <w:t>ICTA 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  <w:t xml:space="preserve">                           82,724.00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  <w:t xml:space="preserve">                             128,684.00 </w:t>
            </w:r>
          </w:p>
        </w:tc>
      </w:tr>
      <w:tr w:rsidR="006E2AD4" w:rsidRPr="006E2AD4" w:rsidTr="006E2AD4">
        <w:trPr>
          <w:trHeight w:val="29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color w:val="000000"/>
                <w:lang w:eastAsia="en-NG"/>
              </w:rPr>
              <w:t>ICTA 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  <w:t xml:space="preserve">                           64,022.00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  <w:t xml:space="preserve">                               97,115.00 </w:t>
            </w:r>
          </w:p>
        </w:tc>
      </w:tr>
      <w:tr w:rsidR="006E2AD4" w:rsidRPr="006E2AD4" w:rsidTr="006E2AD4">
        <w:trPr>
          <w:trHeight w:val="29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color w:val="000000"/>
                <w:lang w:eastAsia="en-NG"/>
              </w:rPr>
              <w:t>ICTA 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  <w:t xml:space="preserve">                           57,606.00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  <w:t xml:space="preserve">                               88,775.00 </w:t>
            </w:r>
          </w:p>
        </w:tc>
      </w:tr>
      <w:tr w:rsidR="006E2AD4" w:rsidRPr="006E2AD4" w:rsidTr="006E2AD4">
        <w:trPr>
          <w:trHeight w:val="29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color w:val="000000"/>
                <w:lang w:eastAsia="en-NG"/>
              </w:rPr>
              <w:t>ICTA 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  <w:t xml:space="preserve">                           45,687.00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  <w:t xml:space="preserve">                               68,363.00 </w:t>
            </w:r>
          </w:p>
        </w:tc>
      </w:tr>
      <w:tr w:rsidR="006E2AD4" w:rsidRPr="006E2AD4" w:rsidTr="006E2AD4">
        <w:trPr>
          <w:trHeight w:val="29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color w:val="000000"/>
                <w:lang w:eastAsia="en-NG"/>
              </w:rPr>
              <w:t>ICTA 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  <w:t xml:space="preserve">                           42,101.00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  <w:t xml:space="preserve">                               64,195.00 </w:t>
            </w:r>
          </w:p>
        </w:tc>
      </w:tr>
      <w:tr w:rsidR="006E2AD4" w:rsidRPr="006E2AD4" w:rsidTr="006E2AD4">
        <w:trPr>
          <w:trHeight w:val="29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color w:val="000000"/>
                <w:lang w:eastAsia="en-NG"/>
              </w:rPr>
              <w:t>ICTA 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  <w:t xml:space="preserve">                           29,736.00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2AD4" w:rsidRPr="00D50137" w:rsidRDefault="006E2AD4" w:rsidP="006E2AD4">
            <w:pPr>
              <w:spacing w:after="0" w:line="240" w:lineRule="auto"/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</w:pPr>
            <w:r w:rsidRPr="00D50137">
              <w:rPr>
                <w:rFonts w:ascii="Trebuchet MS" w:eastAsia="Times New Roman" w:hAnsi="Trebuchet MS" w:cs="Calibri"/>
                <w:b/>
                <w:bCs/>
                <w:color w:val="000000"/>
                <w:lang w:eastAsia="en-NG"/>
              </w:rPr>
              <w:t xml:space="preserve">                               46,879.00 </w:t>
            </w:r>
          </w:p>
        </w:tc>
      </w:tr>
    </w:tbl>
    <w:p w:rsidR="00294355" w:rsidRDefault="00972AEC">
      <w:bookmarkStart w:id="0" w:name="_GoBack"/>
      <w:bookmarkEnd w:id="0"/>
    </w:p>
    <w:sectPr w:rsidR="002943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AD4"/>
    <w:rsid w:val="006E2AD4"/>
    <w:rsid w:val="007251A2"/>
    <w:rsid w:val="00D50137"/>
    <w:rsid w:val="00E05451"/>
    <w:rsid w:val="00E6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47B55"/>
  <w15:chartTrackingRefBased/>
  <w15:docId w15:val="{14AFCABF-26C0-46D0-A0C2-78B230D35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3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Ngandi</dc:creator>
  <cp:keywords/>
  <dc:description/>
  <cp:lastModifiedBy>Lilian.Kimeto</cp:lastModifiedBy>
  <cp:revision>3</cp:revision>
  <dcterms:created xsi:type="dcterms:W3CDTF">2023-05-23T07:56:00Z</dcterms:created>
  <dcterms:modified xsi:type="dcterms:W3CDTF">2023-05-23T08:00:00Z</dcterms:modified>
</cp:coreProperties>
</file>